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F7A" w:rsidRPr="00781F21" w:rsidRDefault="00191F7A" w:rsidP="00191F7A">
      <w:pPr>
        <w:pStyle w:val="Nzev"/>
        <w:rPr>
          <w:rFonts w:ascii="Arial" w:hAnsi="Arial" w:cs="Arial"/>
          <w:sz w:val="36"/>
          <w:szCs w:val="36"/>
        </w:rPr>
      </w:pPr>
      <w:r w:rsidRPr="00781F21">
        <w:rPr>
          <w:rFonts w:ascii="Arial" w:hAnsi="Arial" w:cs="Arial"/>
          <w:sz w:val="36"/>
          <w:szCs w:val="36"/>
        </w:rPr>
        <w:t>Městský úřad Bystřice nad Pernštejnem</w:t>
      </w:r>
    </w:p>
    <w:p w:rsidR="00191F7A" w:rsidRPr="00A251CE" w:rsidRDefault="00191F7A" w:rsidP="00191F7A">
      <w:pPr>
        <w:jc w:val="center"/>
        <w:rPr>
          <w:rFonts w:ascii="Arial" w:hAnsi="Arial" w:cs="Arial"/>
          <w:color w:val="FF0000"/>
          <w:sz w:val="28"/>
          <w:szCs w:val="28"/>
          <w:highlight w:val="yellow"/>
        </w:rPr>
      </w:pPr>
      <w:r w:rsidRPr="00A251CE">
        <w:rPr>
          <w:rFonts w:ascii="Arial" w:hAnsi="Arial" w:cs="Arial"/>
          <w:color w:val="FF0000"/>
          <w:sz w:val="28"/>
          <w:szCs w:val="28"/>
          <w:highlight w:val="yellow"/>
        </w:rPr>
        <w:t>Odbor správní a školství</w:t>
      </w:r>
    </w:p>
    <w:p w:rsidR="00191F7A" w:rsidRPr="008A6678" w:rsidRDefault="00191F7A" w:rsidP="00191F7A">
      <w:pPr>
        <w:jc w:val="center"/>
        <w:rPr>
          <w:rFonts w:ascii="Arial" w:hAnsi="Arial" w:cs="Arial"/>
          <w:sz w:val="24"/>
          <w:szCs w:val="24"/>
        </w:rPr>
      </w:pPr>
      <w:r w:rsidRPr="008A6678">
        <w:rPr>
          <w:rFonts w:ascii="Arial" w:hAnsi="Arial" w:cs="Arial"/>
          <w:sz w:val="24"/>
          <w:szCs w:val="24"/>
          <w:highlight w:val="yellow"/>
        </w:rPr>
        <w:t>oddělení správní</w:t>
      </w:r>
    </w:p>
    <w:p w:rsidR="00191F7A" w:rsidRPr="008A6678" w:rsidRDefault="00191F7A" w:rsidP="00191F7A">
      <w:pPr>
        <w:jc w:val="center"/>
        <w:rPr>
          <w:rFonts w:ascii="Arial" w:hAnsi="Arial" w:cs="Arial"/>
          <w:sz w:val="18"/>
        </w:rPr>
      </w:pPr>
      <w:r w:rsidRPr="008A6678">
        <w:rPr>
          <w:rFonts w:ascii="Arial" w:hAnsi="Arial" w:cs="Arial"/>
          <w:sz w:val="18"/>
        </w:rPr>
        <w:t>Příční 405, 593 15, Bystřice nad Pernštejnem</w:t>
      </w:r>
    </w:p>
    <w:p w:rsidR="00191F7A" w:rsidRPr="008A6678" w:rsidRDefault="00191F7A" w:rsidP="00191F7A">
      <w:pPr>
        <w:jc w:val="center"/>
        <w:rPr>
          <w:rFonts w:ascii="Arial" w:hAnsi="Arial" w:cs="Arial"/>
          <w:sz w:val="18"/>
          <w:szCs w:val="18"/>
        </w:rPr>
      </w:pPr>
      <w:r w:rsidRPr="008A6678">
        <w:rPr>
          <w:rFonts w:ascii="Wingdings" w:hAnsi="Wingdings" w:cs="Arial"/>
          <w:sz w:val="18"/>
          <w:szCs w:val="18"/>
        </w:rPr>
        <w:t></w:t>
      </w:r>
      <w:r w:rsidRPr="008A6678">
        <w:rPr>
          <w:rFonts w:ascii="Wingdings" w:hAnsi="Wingdings" w:cs="Arial"/>
          <w:sz w:val="18"/>
          <w:szCs w:val="18"/>
        </w:rPr>
        <w:t></w:t>
      </w:r>
      <w:r w:rsidRPr="008A6678">
        <w:rPr>
          <w:rFonts w:ascii="Arial" w:hAnsi="Arial" w:cs="Arial"/>
          <w:sz w:val="18"/>
          <w:szCs w:val="18"/>
        </w:rPr>
        <w:t xml:space="preserve">566 590 311, fax.: 566 590 347, e-mail: </w:t>
      </w:r>
      <w:hyperlink r:id="rId4" w:history="1">
        <w:proofErr w:type="spellStart"/>
        <w:r w:rsidRPr="008A6678">
          <w:rPr>
            <w:rStyle w:val="Hypertextovodkaz"/>
            <w:rFonts w:ascii="Arial" w:hAnsi="Arial" w:cs="Arial"/>
            <w:sz w:val="18"/>
            <w:szCs w:val="18"/>
          </w:rPr>
          <w:t>posta@bystricenp.cz</w:t>
        </w:r>
        <w:proofErr w:type="spellEnd"/>
      </w:hyperlink>
      <w:r w:rsidRPr="008A6678">
        <w:rPr>
          <w:rFonts w:ascii="Arial" w:hAnsi="Arial" w:cs="Arial"/>
          <w:sz w:val="18"/>
          <w:szCs w:val="18"/>
        </w:rPr>
        <w:t xml:space="preserve">, č. dat. </w:t>
      </w:r>
      <w:proofErr w:type="spellStart"/>
      <w:r w:rsidRPr="008A6678">
        <w:rPr>
          <w:rFonts w:ascii="Arial" w:hAnsi="Arial" w:cs="Arial"/>
          <w:sz w:val="18"/>
          <w:szCs w:val="18"/>
        </w:rPr>
        <w:t>schr</w:t>
      </w:r>
      <w:proofErr w:type="spellEnd"/>
      <w:r w:rsidRPr="008A6678">
        <w:rPr>
          <w:rFonts w:ascii="Arial" w:hAnsi="Arial" w:cs="Arial"/>
          <w:sz w:val="18"/>
          <w:szCs w:val="18"/>
        </w:rPr>
        <w:t xml:space="preserve">.: </w:t>
      </w:r>
      <w:proofErr w:type="spellStart"/>
      <w:r w:rsidRPr="008A6678">
        <w:rPr>
          <w:rFonts w:ascii="Arial" w:hAnsi="Arial" w:cs="Arial"/>
          <w:sz w:val="18"/>
          <w:szCs w:val="18"/>
          <w:shd w:val="clear" w:color="auto" w:fill="F7FCFF"/>
        </w:rPr>
        <w:t>b3mbs36</w:t>
      </w:r>
      <w:proofErr w:type="spellEnd"/>
    </w:p>
    <w:p w:rsidR="00191F7A" w:rsidRPr="00834EF6" w:rsidRDefault="00191F7A" w:rsidP="00191F7A">
      <w:pPr>
        <w:jc w:val="center"/>
        <w:rPr>
          <w:rFonts w:ascii="Arial" w:hAnsi="Arial"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93345</wp:posOffset>
                </wp:positionV>
                <wp:extent cx="6309360" cy="3175"/>
                <wp:effectExtent l="11430" t="12700" r="13335" b="12700"/>
                <wp:wrapNone/>
                <wp:docPr id="19" name="Přímá spojnic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09360" cy="3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5F36FC" id="Přímá spojnice 19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7.35pt" to="490.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" o:allowincell="f"/>
            </w:pict>
          </mc:Fallback>
        </mc:AlternateContent>
      </w:r>
    </w:p>
    <w:tbl>
      <w:tblPr>
        <w:tblW w:w="0" w:type="auto"/>
        <w:jc w:val="center"/>
        <w:tblBorders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0"/>
        <w:gridCol w:w="298"/>
        <w:gridCol w:w="1970"/>
        <w:gridCol w:w="1007"/>
        <w:gridCol w:w="1275"/>
        <w:gridCol w:w="695"/>
        <w:gridCol w:w="422"/>
        <w:gridCol w:w="853"/>
        <w:gridCol w:w="1117"/>
      </w:tblGrid>
      <w:tr w:rsidR="00191F7A" w:rsidRPr="00E01DF4" w:rsidTr="00F0754C">
        <w:trPr>
          <w:jc w:val="center"/>
        </w:trPr>
        <w:tc>
          <w:tcPr>
            <w:tcW w:w="1970" w:type="dxa"/>
          </w:tcPr>
          <w:p w:rsidR="00191F7A" w:rsidRPr="00E01DF4" w:rsidRDefault="00191F7A" w:rsidP="00F075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DF4">
              <w:rPr>
                <w:rFonts w:ascii="Arial" w:hAnsi="Arial" w:cs="Arial"/>
                <w:sz w:val="18"/>
                <w:szCs w:val="18"/>
              </w:rPr>
              <w:t>VÁŠ DOPIS/ZE DNE</w:t>
            </w:r>
          </w:p>
        </w:tc>
        <w:tc>
          <w:tcPr>
            <w:tcW w:w="2268" w:type="dxa"/>
            <w:gridSpan w:val="2"/>
          </w:tcPr>
          <w:p w:rsidR="00191F7A" w:rsidRPr="00E01DF4" w:rsidRDefault="00191F7A" w:rsidP="00F075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DF4">
              <w:rPr>
                <w:rFonts w:ascii="Arial" w:hAnsi="Arial" w:cs="Arial"/>
                <w:sz w:val="18"/>
                <w:szCs w:val="18"/>
              </w:rPr>
              <w:t>ČÍSLO JEDNACÍ/SPISU:</w:t>
            </w:r>
          </w:p>
        </w:tc>
        <w:tc>
          <w:tcPr>
            <w:tcW w:w="2977" w:type="dxa"/>
            <w:gridSpan w:val="3"/>
          </w:tcPr>
          <w:p w:rsidR="00191F7A" w:rsidRPr="00E01DF4" w:rsidRDefault="00191F7A" w:rsidP="00F075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DF4">
              <w:rPr>
                <w:rFonts w:ascii="Arial" w:hAnsi="Arial" w:cs="Arial"/>
                <w:sz w:val="18"/>
                <w:szCs w:val="18"/>
              </w:rPr>
              <w:t>ZA SPRÁVNOST:</w:t>
            </w:r>
          </w:p>
        </w:tc>
        <w:tc>
          <w:tcPr>
            <w:tcW w:w="1275" w:type="dxa"/>
            <w:gridSpan w:val="2"/>
          </w:tcPr>
          <w:p w:rsidR="00191F7A" w:rsidRPr="00E01DF4" w:rsidRDefault="00191F7A" w:rsidP="00F075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DF4">
              <w:rPr>
                <w:rFonts w:ascii="Arial" w:hAnsi="Arial" w:cs="Arial"/>
                <w:sz w:val="18"/>
                <w:szCs w:val="18"/>
              </w:rPr>
              <w:t>TELEFON:</w:t>
            </w:r>
          </w:p>
        </w:tc>
        <w:tc>
          <w:tcPr>
            <w:tcW w:w="1117" w:type="dxa"/>
          </w:tcPr>
          <w:p w:rsidR="00191F7A" w:rsidRPr="00E01DF4" w:rsidRDefault="00191F7A" w:rsidP="00F075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DF4">
              <w:rPr>
                <w:rFonts w:ascii="Arial" w:hAnsi="Arial" w:cs="Arial"/>
                <w:sz w:val="18"/>
                <w:szCs w:val="18"/>
              </w:rPr>
              <w:t>DATUM:</w:t>
            </w:r>
          </w:p>
        </w:tc>
      </w:tr>
      <w:tr w:rsidR="00191F7A" w:rsidRPr="00E01DF4" w:rsidTr="00F0754C">
        <w:trPr>
          <w:jc w:val="center"/>
        </w:trPr>
        <w:tc>
          <w:tcPr>
            <w:tcW w:w="1970" w:type="dxa"/>
          </w:tcPr>
          <w:p w:rsidR="00191F7A" w:rsidRPr="00E01DF4" w:rsidRDefault="00191F7A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OSP</w:t>
            </w:r>
            <w:proofErr w:type="spellEnd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/</w:t>
            </w: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SP</w:t>
            </w:r>
            <w:proofErr w:type="spellEnd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/0000/00/</w:t>
            </w: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Vo</w:t>
            </w:r>
            <w:proofErr w:type="spellEnd"/>
          </w:p>
          <w:p w:rsidR="00191F7A" w:rsidRPr="00E01DF4" w:rsidRDefault="00191F7A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gram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12.11.2016</w:t>
            </w:r>
            <w:proofErr w:type="gramEnd"/>
          </w:p>
        </w:tc>
        <w:tc>
          <w:tcPr>
            <w:tcW w:w="2268" w:type="dxa"/>
            <w:gridSpan w:val="2"/>
            <w:tcBorders>
              <w:bottom w:val="nil"/>
            </w:tcBorders>
          </w:tcPr>
          <w:p w:rsidR="00191F7A" w:rsidRPr="00E01DF4" w:rsidRDefault="00191F7A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OSP</w:t>
            </w:r>
            <w:proofErr w:type="spellEnd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/</w:t>
            </w: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SP</w:t>
            </w:r>
            <w:proofErr w:type="spellEnd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/0000/00/</w:t>
            </w: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Vo</w:t>
            </w:r>
            <w:proofErr w:type="spellEnd"/>
          </w:p>
          <w:p w:rsidR="00191F7A" w:rsidRPr="00E01DF4" w:rsidRDefault="00191F7A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OSP</w:t>
            </w:r>
            <w:proofErr w:type="spellEnd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/SPD/000/00/</w:t>
            </w: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Vo</w:t>
            </w:r>
            <w:proofErr w:type="spellEnd"/>
          </w:p>
        </w:tc>
        <w:tc>
          <w:tcPr>
            <w:tcW w:w="2977" w:type="dxa"/>
            <w:gridSpan w:val="3"/>
            <w:tcBorders>
              <w:bottom w:val="nil"/>
            </w:tcBorders>
          </w:tcPr>
          <w:p w:rsidR="00191F7A" w:rsidRPr="00E01DF4" w:rsidRDefault="00191F7A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Zavřilová-Potůčková</w:t>
            </w:r>
            <w:proofErr w:type="spellEnd"/>
          </w:p>
          <w:p w:rsidR="00191F7A" w:rsidRPr="00E01DF4" w:rsidRDefault="00191F7A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drahomira.luksova@bystricenp.cz</w:t>
            </w:r>
            <w:proofErr w:type="spellEnd"/>
          </w:p>
        </w:tc>
        <w:tc>
          <w:tcPr>
            <w:tcW w:w="1275" w:type="dxa"/>
            <w:gridSpan w:val="2"/>
            <w:tcBorders>
              <w:bottom w:val="nil"/>
            </w:tcBorders>
          </w:tcPr>
          <w:p w:rsidR="00191F7A" w:rsidRPr="00E01DF4" w:rsidRDefault="00191F7A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566590363</w:t>
            </w:r>
          </w:p>
        </w:tc>
        <w:tc>
          <w:tcPr>
            <w:tcW w:w="1117" w:type="dxa"/>
            <w:tcBorders>
              <w:bottom w:val="nil"/>
            </w:tcBorders>
          </w:tcPr>
          <w:p w:rsidR="00191F7A" w:rsidRPr="00E01DF4" w:rsidRDefault="00191F7A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proofErr w:type="gram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dd.mm</w:t>
            </w:r>
            <w:proofErr w:type="gramEnd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.rrrr</w:t>
            </w:r>
            <w:proofErr w:type="spellEnd"/>
          </w:p>
        </w:tc>
      </w:tr>
      <w:tr w:rsidR="00191F7A" w:rsidRPr="00E01DF4" w:rsidTr="00F0754C">
        <w:trPr>
          <w:jc w:val="center"/>
        </w:trPr>
        <w:tc>
          <w:tcPr>
            <w:tcW w:w="1970" w:type="dxa"/>
            <w:tcBorders>
              <w:right w:val="nil"/>
            </w:tcBorders>
          </w:tcPr>
          <w:p w:rsidR="00191F7A" w:rsidRPr="00E01DF4" w:rsidRDefault="00191F7A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nil"/>
              <w:bottom w:val="nil"/>
              <w:right w:val="nil"/>
            </w:tcBorders>
          </w:tcPr>
          <w:p w:rsidR="00191F7A" w:rsidRPr="00E01DF4" w:rsidRDefault="00191F7A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tcBorders>
              <w:left w:val="nil"/>
              <w:bottom w:val="nil"/>
              <w:right w:val="nil"/>
            </w:tcBorders>
          </w:tcPr>
          <w:p w:rsidR="00191F7A" w:rsidRPr="00E01DF4" w:rsidRDefault="00191F7A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left w:val="nil"/>
              <w:bottom w:val="nil"/>
              <w:right w:val="nil"/>
            </w:tcBorders>
          </w:tcPr>
          <w:p w:rsidR="00191F7A" w:rsidRPr="00E01DF4" w:rsidRDefault="00191F7A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17" w:type="dxa"/>
            <w:tcBorders>
              <w:left w:val="nil"/>
              <w:bottom w:val="nil"/>
            </w:tcBorders>
          </w:tcPr>
          <w:p w:rsidR="00191F7A" w:rsidRPr="00E01DF4" w:rsidRDefault="00191F7A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91F7A" w:rsidRPr="00E01DF4" w:rsidTr="00F0754C">
        <w:trPr>
          <w:gridAfter w:val="2"/>
          <w:wAfter w:w="1970" w:type="dxa"/>
          <w:jc w:val="center"/>
        </w:trPr>
        <w:tc>
          <w:tcPr>
            <w:tcW w:w="2268" w:type="dxa"/>
            <w:gridSpan w:val="2"/>
            <w:tcBorders>
              <w:left w:val="nil"/>
              <w:right w:val="nil"/>
            </w:tcBorders>
          </w:tcPr>
          <w:p w:rsidR="00191F7A" w:rsidRPr="00E01DF4" w:rsidRDefault="00191F7A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</w:tcPr>
          <w:p w:rsidR="00191F7A" w:rsidRPr="00E01DF4" w:rsidRDefault="00191F7A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91F7A" w:rsidRPr="00E01DF4" w:rsidRDefault="00191F7A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:rsidR="00191F7A" w:rsidRPr="00E01DF4" w:rsidRDefault="00191F7A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17" w:type="dxa"/>
            <w:gridSpan w:val="2"/>
            <w:tcBorders>
              <w:left w:val="nil"/>
            </w:tcBorders>
          </w:tcPr>
          <w:p w:rsidR="00191F7A" w:rsidRPr="00E01DF4" w:rsidRDefault="007D219C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1DF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4DB5FA2" wp14:editId="7EF09C32">
                      <wp:simplePos x="0" y="0"/>
                      <wp:positionH relativeFrom="column">
                        <wp:posOffset>-713740</wp:posOffset>
                      </wp:positionH>
                      <wp:positionV relativeFrom="paragraph">
                        <wp:posOffset>164465</wp:posOffset>
                      </wp:positionV>
                      <wp:extent cx="2493010" cy="1123950"/>
                      <wp:effectExtent l="0" t="0" r="21590" b="19050"/>
                      <wp:wrapNone/>
                      <wp:docPr id="18" name="Textové po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93010" cy="1123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91F7A" w:rsidRDefault="00191F7A" w:rsidP="00191F7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4DB5FA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18" o:spid="_x0000_s1026" type="#_x0000_t202" style="position:absolute;left:0;text-align:left;margin-left:-56.2pt;margin-top:12.95pt;width:196.3pt;height:8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">
                      <v:textbox>
                        <w:txbxContent>
                          <w:p w:rsidR="00191F7A" w:rsidRDefault="00191F7A" w:rsidP="00191F7A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191F7A" w:rsidRDefault="00191F7A" w:rsidP="00191F7A">
      <w:pPr>
        <w:tabs>
          <w:tab w:val="left" w:pos="5387"/>
        </w:tabs>
        <w:rPr>
          <w:sz w:val="24"/>
        </w:rPr>
      </w:pPr>
    </w:p>
    <w:p w:rsidR="00191F7A" w:rsidRDefault="00191F7A" w:rsidP="00191F7A">
      <w:pPr>
        <w:tabs>
          <w:tab w:val="left" w:pos="5387"/>
        </w:tabs>
        <w:rPr>
          <w:rFonts w:ascii="Arial" w:hAnsi="Arial" w:cs="Arial"/>
          <w:sz w:val="24"/>
        </w:rPr>
      </w:pPr>
    </w:p>
    <w:p w:rsidR="00191F7A" w:rsidRDefault="00191F7A" w:rsidP="00191F7A">
      <w:pPr>
        <w:tabs>
          <w:tab w:val="left" w:pos="5387"/>
        </w:tabs>
        <w:rPr>
          <w:rFonts w:ascii="Arial" w:hAnsi="Arial" w:cs="Arial"/>
          <w:sz w:val="24"/>
        </w:rPr>
      </w:pPr>
    </w:p>
    <w:p w:rsidR="00191F7A" w:rsidRDefault="00191F7A" w:rsidP="00191F7A">
      <w:pPr>
        <w:tabs>
          <w:tab w:val="left" w:pos="5387"/>
        </w:tabs>
        <w:rPr>
          <w:rFonts w:ascii="Arial" w:hAnsi="Arial" w:cs="Arial"/>
          <w:sz w:val="24"/>
        </w:rPr>
      </w:pPr>
    </w:p>
    <w:p w:rsidR="00191F7A" w:rsidRDefault="00191F7A" w:rsidP="00191F7A">
      <w:pPr>
        <w:tabs>
          <w:tab w:val="left" w:pos="5387"/>
        </w:tabs>
        <w:rPr>
          <w:rFonts w:ascii="Arial" w:hAnsi="Arial" w:cs="Arial"/>
          <w:sz w:val="24"/>
        </w:rPr>
      </w:pPr>
    </w:p>
    <w:p w:rsidR="00191F7A" w:rsidRDefault="00191F7A" w:rsidP="00191F7A">
      <w:pPr>
        <w:tabs>
          <w:tab w:val="left" w:pos="5387"/>
        </w:tabs>
        <w:rPr>
          <w:rFonts w:ascii="Arial" w:hAnsi="Arial" w:cs="Arial"/>
          <w:sz w:val="24"/>
        </w:rPr>
      </w:pPr>
    </w:p>
    <w:p w:rsidR="00191F7A" w:rsidRDefault="00191F7A" w:rsidP="00191F7A">
      <w:pPr>
        <w:tabs>
          <w:tab w:val="left" w:pos="5387"/>
        </w:tabs>
        <w:rPr>
          <w:rFonts w:ascii="Arial" w:hAnsi="Arial" w:cs="Arial"/>
          <w:sz w:val="24"/>
        </w:rPr>
      </w:pPr>
    </w:p>
    <w:p w:rsidR="00191F7A" w:rsidRPr="00B94AD7" w:rsidRDefault="00191F7A" w:rsidP="00191F7A">
      <w:pPr>
        <w:rPr>
          <w:rFonts w:ascii="Arial" w:hAnsi="Arial" w:cs="Arial"/>
          <w:b/>
          <w:sz w:val="28"/>
          <w:szCs w:val="28"/>
        </w:rPr>
      </w:pPr>
      <w:r w:rsidRPr="00B94AD7">
        <w:rPr>
          <w:rFonts w:ascii="Arial" w:hAnsi="Arial" w:cs="Arial"/>
          <w:b/>
          <w:sz w:val="28"/>
          <w:szCs w:val="28"/>
        </w:rPr>
        <w:t>Hromadný předávací protokol exekutorovi</w:t>
      </w:r>
    </w:p>
    <w:p w:rsidR="00191F7A" w:rsidRDefault="00191F7A" w:rsidP="00191F7A">
      <w:pPr>
        <w:rPr>
          <w:rFonts w:ascii="Arial" w:hAnsi="Arial" w:cs="Arial"/>
          <w:sz w:val="22"/>
          <w:szCs w:val="22"/>
        </w:rPr>
      </w:pPr>
    </w:p>
    <w:p w:rsidR="00191F7A" w:rsidRPr="00B94AD7" w:rsidRDefault="00191F7A" w:rsidP="00191F7A">
      <w:pPr>
        <w:rPr>
          <w:rFonts w:ascii="Arial" w:hAnsi="Arial" w:cs="Arial"/>
          <w:sz w:val="22"/>
          <w:szCs w:val="22"/>
        </w:rPr>
      </w:pPr>
      <w:r w:rsidRPr="00B94AD7">
        <w:rPr>
          <w:rFonts w:ascii="Arial" w:hAnsi="Arial" w:cs="Arial"/>
          <w:sz w:val="22"/>
          <w:szCs w:val="22"/>
        </w:rPr>
        <w:t>V souladu s </w:t>
      </w:r>
      <w:proofErr w:type="spellStart"/>
      <w:r w:rsidRPr="00B94AD7">
        <w:rPr>
          <w:rFonts w:ascii="Arial" w:hAnsi="Arial" w:cs="Arial"/>
          <w:sz w:val="22"/>
          <w:szCs w:val="22"/>
        </w:rPr>
        <w:t>ust</w:t>
      </w:r>
      <w:proofErr w:type="spellEnd"/>
      <w:r w:rsidRPr="00B94AD7">
        <w:rPr>
          <w:rFonts w:ascii="Arial" w:hAnsi="Arial" w:cs="Arial"/>
          <w:sz w:val="22"/>
          <w:szCs w:val="22"/>
        </w:rPr>
        <w:t xml:space="preserve">. čl. </w:t>
      </w:r>
      <w:proofErr w:type="spellStart"/>
      <w:r w:rsidRPr="00B94AD7">
        <w:rPr>
          <w:rFonts w:ascii="Arial" w:hAnsi="Arial" w:cs="Arial"/>
          <w:sz w:val="22"/>
          <w:szCs w:val="22"/>
          <w:highlight w:val="yellow"/>
        </w:rPr>
        <w:t>xy</w:t>
      </w:r>
      <w:proofErr w:type="spellEnd"/>
      <w:r w:rsidRPr="00B94AD7">
        <w:rPr>
          <w:rFonts w:ascii="Arial" w:hAnsi="Arial" w:cs="Arial"/>
          <w:sz w:val="22"/>
          <w:szCs w:val="22"/>
        </w:rPr>
        <w:t xml:space="preserve"> Smlouvy </w:t>
      </w:r>
      <w:proofErr w:type="spellStart"/>
      <w:r w:rsidRPr="00B94AD7">
        <w:rPr>
          <w:rFonts w:ascii="Arial" w:hAnsi="Arial" w:cs="Arial"/>
          <w:sz w:val="22"/>
          <w:szCs w:val="22"/>
          <w:highlight w:val="yellow"/>
        </w:rPr>
        <w:t>lsfjldasjflasd</w:t>
      </w:r>
      <w:proofErr w:type="spellEnd"/>
      <w:r w:rsidRPr="00B94AD7">
        <w:rPr>
          <w:rFonts w:ascii="Arial" w:hAnsi="Arial" w:cs="Arial"/>
          <w:sz w:val="22"/>
          <w:szCs w:val="22"/>
        </w:rPr>
        <w:t xml:space="preserve"> uzavřen</w:t>
      </w:r>
      <w:r>
        <w:rPr>
          <w:rFonts w:ascii="Arial" w:hAnsi="Arial" w:cs="Arial"/>
          <w:sz w:val="22"/>
          <w:szCs w:val="22"/>
        </w:rPr>
        <w:t>é</w:t>
      </w:r>
      <w:r w:rsidRPr="00B94AD7">
        <w:rPr>
          <w:rFonts w:ascii="Arial" w:hAnsi="Arial" w:cs="Arial"/>
          <w:sz w:val="22"/>
          <w:szCs w:val="22"/>
        </w:rPr>
        <w:t xml:space="preserve"> dne </w:t>
      </w:r>
      <w:proofErr w:type="spellStart"/>
      <w:proofErr w:type="gramStart"/>
      <w:r w:rsidRPr="00B94AD7">
        <w:rPr>
          <w:rFonts w:ascii="Arial" w:hAnsi="Arial" w:cs="Arial"/>
          <w:sz w:val="22"/>
          <w:szCs w:val="22"/>
          <w:highlight w:val="yellow"/>
        </w:rPr>
        <w:t>dd.mm</w:t>
      </w:r>
      <w:proofErr w:type="gramEnd"/>
      <w:r w:rsidRPr="00B94AD7">
        <w:rPr>
          <w:rFonts w:ascii="Arial" w:hAnsi="Arial" w:cs="Arial"/>
          <w:sz w:val="22"/>
          <w:szCs w:val="22"/>
          <w:highlight w:val="yellow"/>
        </w:rPr>
        <w:t>.rrrr</w:t>
      </w:r>
      <w:proofErr w:type="spellEnd"/>
      <w:r w:rsidRPr="00B94AD7">
        <w:rPr>
          <w:rFonts w:ascii="Arial" w:hAnsi="Arial" w:cs="Arial"/>
          <w:sz w:val="22"/>
          <w:szCs w:val="22"/>
        </w:rPr>
        <w:t xml:space="preserve"> mezi Městem Bystřice nad Pernštejnem na straně jedné a Vámi na straně druhé Vám předáváme níže uvedené pohledávky k exekučnímu vymáhání</w:t>
      </w:r>
      <w:r>
        <w:rPr>
          <w:rFonts w:ascii="Arial" w:hAnsi="Arial" w:cs="Arial"/>
          <w:sz w:val="22"/>
          <w:szCs w:val="22"/>
        </w:rPr>
        <w:t>:</w:t>
      </w:r>
    </w:p>
    <w:p w:rsidR="00191F7A" w:rsidRPr="00B94AD7" w:rsidRDefault="00191F7A" w:rsidP="00191F7A">
      <w:pPr>
        <w:rPr>
          <w:rFonts w:ascii="Arial" w:hAnsi="Arial" w:cs="Arial"/>
          <w:sz w:val="22"/>
          <w:szCs w:val="22"/>
        </w:rPr>
      </w:pPr>
    </w:p>
    <w:tbl>
      <w:tblPr>
        <w:tblW w:w="97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2"/>
        <w:gridCol w:w="1308"/>
        <w:gridCol w:w="744"/>
        <w:gridCol w:w="1524"/>
        <w:gridCol w:w="1768"/>
        <w:gridCol w:w="1240"/>
        <w:gridCol w:w="1252"/>
        <w:gridCol w:w="1230"/>
      </w:tblGrid>
      <w:tr w:rsidR="00191F7A" w:rsidRPr="00E01DF4" w:rsidTr="00F0754C">
        <w:trPr>
          <w:trHeight w:val="665"/>
          <w:jc w:val="center"/>
        </w:trPr>
        <w:tc>
          <w:tcPr>
            <w:tcW w:w="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191F7A" w:rsidRPr="00E01DF4" w:rsidRDefault="00191F7A" w:rsidP="00F0754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E01DF4">
              <w:rPr>
                <w:rFonts w:ascii="Arial" w:hAnsi="Arial" w:cs="Arial"/>
                <w:b/>
                <w:bCs/>
                <w:color w:val="000000"/>
              </w:rPr>
              <w:t>Poř</w:t>
            </w:r>
            <w:proofErr w:type="spellEnd"/>
            <w:r w:rsidRPr="00E01DF4">
              <w:rPr>
                <w:rFonts w:ascii="Arial" w:hAnsi="Arial" w:cs="Arial"/>
                <w:b/>
                <w:bCs/>
                <w:color w:val="000000"/>
              </w:rPr>
              <w:t>. č.</w:t>
            </w:r>
          </w:p>
        </w:tc>
        <w:tc>
          <w:tcPr>
            <w:tcW w:w="13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191F7A" w:rsidRPr="00E01DF4" w:rsidRDefault="00191F7A" w:rsidP="00F0754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1DF4">
              <w:rPr>
                <w:rFonts w:ascii="Arial" w:hAnsi="Arial" w:cs="Arial"/>
                <w:b/>
                <w:bCs/>
                <w:color w:val="000000"/>
              </w:rPr>
              <w:t>Č. spisu</w:t>
            </w:r>
          </w:p>
        </w:tc>
        <w:tc>
          <w:tcPr>
            <w:tcW w:w="7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191F7A" w:rsidRPr="00E01DF4" w:rsidRDefault="00191F7A" w:rsidP="00F0754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1DF4">
              <w:rPr>
                <w:rFonts w:ascii="Arial" w:hAnsi="Arial" w:cs="Arial"/>
                <w:b/>
                <w:bCs/>
                <w:color w:val="000000"/>
              </w:rPr>
              <w:t>Počet listů spisu</w:t>
            </w:r>
          </w:p>
        </w:tc>
        <w:tc>
          <w:tcPr>
            <w:tcW w:w="15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191F7A" w:rsidRPr="00E01DF4" w:rsidRDefault="00191F7A" w:rsidP="00F0754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1DF4">
              <w:rPr>
                <w:rFonts w:ascii="Arial" w:hAnsi="Arial" w:cs="Arial"/>
                <w:b/>
                <w:bCs/>
                <w:color w:val="000000"/>
              </w:rPr>
              <w:t>Druh pohledávky</w:t>
            </w:r>
          </w:p>
        </w:tc>
        <w:tc>
          <w:tcPr>
            <w:tcW w:w="17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191F7A" w:rsidRPr="00E01DF4" w:rsidRDefault="00191F7A" w:rsidP="00F0754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1DF4">
              <w:rPr>
                <w:rFonts w:ascii="Arial" w:hAnsi="Arial" w:cs="Arial"/>
                <w:b/>
                <w:bCs/>
                <w:color w:val="000000"/>
              </w:rPr>
              <w:t>Povinný</w:t>
            </w:r>
          </w:p>
          <w:p w:rsidR="00191F7A" w:rsidRPr="00E01DF4" w:rsidRDefault="00191F7A" w:rsidP="00F0754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1DF4">
              <w:rPr>
                <w:rFonts w:ascii="Arial" w:hAnsi="Arial" w:cs="Arial"/>
                <w:b/>
                <w:bCs/>
                <w:color w:val="000000"/>
              </w:rPr>
              <w:t>Příjmení Jméno Titul</w:t>
            </w:r>
          </w:p>
        </w:tc>
        <w:tc>
          <w:tcPr>
            <w:tcW w:w="12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191F7A" w:rsidRPr="00E01DF4" w:rsidRDefault="00191F7A" w:rsidP="00F0754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1DF4">
              <w:rPr>
                <w:rFonts w:ascii="Arial" w:hAnsi="Arial" w:cs="Arial"/>
                <w:b/>
                <w:bCs/>
                <w:color w:val="000000"/>
              </w:rPr>
              <w:t>Rodné číslo</w:t>
            </w:r>
          </w:p>
        </w:tc>
        <w:tc>
          <w:tcPr>
            <w:tcW w:w="12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191F7A" w:rsidRPr="00E01DF4" w:rsidRDefault="00191F7A" w:rsidP="00F0754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1DF4">
              <w:rPr>
                <w:rFonts w:ascii="Arial" w:hAnsi="Arial" w:cs="Arial"/>
                <w:b/>
                <w:bCs/>
                <w:color w:val="000000"/>
              </w:rPr>
              <w:t>Variabilní symbol</w:t>
            </w:r>
          </w:p>
        </w:tc>
        <w:tc>
          <w:tcPr>
            <w:tcW w:w="12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91F7A" w:rsidRPr="00E01DF4" w:rsidRDefault="00191F7A" w:rsidP="00F0754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1DF4">
              <w:rPr>
                <w:rFonts w:ascii="Arial" w:hAnsi="Arial" w:cs="Arial"/>
                <w:b/>
                <w:bCs/>
                <w:color w:val="000000"/>
              </w:rPr>
              <w:t>Částka k </w:t>
            </w:r>
            <w:proofErr w:type="gramStart"/>
            <w:r w:rsidRPr="00E01DF4">
              <w:rPr>
                <w:rFonts w:ascii="Arial" w:hAnsi="Arial" w:cs="Arial"/>
                <w:b/>
                <w:bCs/>
                <w:color w:val="000000"/>
              </w:rPr>
              <w:t>vymáhání       v Kč</w:t>
            </w:r>
            <w:proofErr w:type="gramEnd"/>
          </w:p>
        </w:tc>
      </w:tr>
      <w:tr w:rsidR="00191F7A" w:rsidRPr="00E01DF4" w:rsidTr="00F0754C">
        <w:trPr>
          <w:trHeight w:val="256"/>
          <w:jc w:val="center"/>
        </w:trPr>
        <w:tc>
          <w:tcPr>
            <w:tcW w:w="712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bottom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8" w:type="dxa"/>
            <w:tcBorders>
              <w:top w:val="single" w:sz="12" w:space="0" w:color="auto"/>
            </w:tcBorders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44" w:type="dxa"/>
            <w:tcBorders>
              <w:top w:val="single" w:sz="12" w:space="0" w:color="auto"/>
            </w:tcBorders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24" w:type="dxa"/>
            <w:tcBorders>
              <w:top w:val="single" w:sz="12" w:space="0" w:color="auto"/>
            </w:tcBorders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8" w:type="dxa"/>
            <w:tcBorders>
              <w:top w:val="single" w:sz="12" w:space="0" w:color="auto"/>
            </w:tcBorders>
            <w:shd w:val="clear" w:color="auto" w:fill="FFFFFF"/>
            <w:vAlign w:val="bottom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40" w:type="dxa"/>
            <w:tcBorders>
              <w:top w:val="single" w:sz="12" w:space="0" w:color="auto"/>
            </w:tcBorders>
            <w:shd w:val="clear" w:color="auto" w:fill="FFFFFF"/>
            <w:vAlign w:val="bottom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52" w:type="dxa"/>
            <w:tcBorders>
              <w:top w:val="single" w:sz="12" w:space="0" w:color="auto"/>
            </w:tcBorders>
            <w:shd w:val="clear" w:color="auto" w:fill="FFFFFF"/>
            <w:vAlign w:val="bottom"/>
          </w:tcPr>
          <w:p w:rsidR="00191F7A" w:rsidRPr="00E01DF4" w:rsidRDefault="00191F7A" w:rsidP="00F0754C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23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</w:rPr>
            </w:pPr>
          </w:p>
        </w:tc>
      </w:tr>
      <w:tr w:rsidR="00191F7A" w:rsidRPr="00E01DF4" w:rsidTr="00F0754C">
        <w:trPr>
          <w:trHeight w:val="256"/>
          <w:jc w:val="center"/>
        </w:trPr>
        <w:tc>
          <w:tcPr>
            <w:tcW w:w="712" w:type="dxa"/>
            <w:tcBorders>
              <w:left w:val="single" w:sz="12" w:space="0" w:color="auto"/>
            </w:tcBorders>
            <w:shd w:val="clear" w:color="auto" w:fill="FFFFFF"/>
            <w:vAlign w:val="bottom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8" w:type="dxa"/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44" w:type="dxa"/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24" w:type="dxa"/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8" w:type="dxa"/>
            <w:shd w:val="clear" w:color="auto" w:fill="FFFFFF"/>
            <w:vAlign w:val="bottom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40" w:type="dxa"/>
            <w:shd w:val="clear" w:color="auto" w:fill="FFFFFF"/>
            <w:vAlign w:val="bottom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52" w:type="dxa"/>
            <w:shd w:val="clear" w:color="auto" w:fill="FFFFFF"/>
          </w:tcPr>
          <w:p w:rsidR="00191F7A" w:rsidRPr="00E01DF4" w:rsidRDefault="00191F7A" w:rsidP="00F075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30" w:type="dxa"/>
            <w:tcBorders>
              <w:right w:val="single" w:sz="12" w:space="0" w:color="auto"/>
            </w:tcBorders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</w:rPr>
            </w:pPr>
          </w:p>
        </w:tc>
      </w:tr>
      <w:tr w:rsidR="00191F7A" w:rsidRPr="00E01DF4" w:rsidTr="00F0754C">
        <w:trPr>
          <w:trHeight w:val="256"/>
          <w:jc w:val="center"/>
        </w:trPr>
        <w:tc>
          <w:tcPr>
            <w:tcW w:w="712" w:type="dxa"/>
            <w:tcBorders>
              <w:left w:val="single" w:sz="12" w:space="0" w:color="auto"/>
            </w:tcBorders>
            <w:shd w:val="clear" w:color="auto" w:fill="FFFFFF"/>
            <w:vAlign w:val="bottom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8" w:type="dxa"/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44" w:type="dxa"/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24" w:type="dxa"/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8" w:type="dxa"/>
            <w:shd w:val="clear" w:color="auto" w:fill="FFFFFF"/>
            <w:vAlign w:val="bottom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40" w:type="dxa"/>
            <w:shd w:val="clear" w:color="auto" w:fill="FFFFFF"/>
            <w:vAlign w:val="bottom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52" w:type="dxa"/>
            <w:shd w:val="clear" w:color="auto" w:fill="FFFFFF"/>
          </w:tcPr>
          <w:p w:rsidR="00191F7A" w:rsidRPr="00E01DF4" w:rsidRDefault="00191F7A" w:rsidP="00F075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30" w:type="dxa"/>
            <w:tcBorders>
              <w:right w:val="single" w:sz="12" w:space="0" w:color="auto"/>
            </w:tcBorders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</w:rPr>
            </w:pPr>
          </w:p>
        </w:tc>
      </w:tr>
      <w:tr w:rsidR="00191F7A" w:rsidRPr="00E01DF4" w:rsidTr="00F0754C">
        <w:trPr>
          <w:trHeight w:val="256"/>
          <w:jc w:val="center"/>
        </w:trPr>
        <w:tc>
          <w:tcPr>
            <w:tcW w:w="712" w:type="dxa"/>
            <w:tcBorders>
              <w:left w:val="single" w:sz="12" w:space="0" w:color="auto"/>
            </w:tcBorders>
            <w:shd w:val="clear" w:color="auto" w:fill="FFFFFF"/>
            <w:vAlign w:val="bottom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8" w:type="dxa"/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44" w:type="dxa"/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24" w:type="dxa"/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8" w:type="dxa"/>
            <w:shd w:val="clear" w:color="auto" w:fill="FFFFFF"/>
            <w:vAlign w:val="bottom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40" w:type="dxa"/>
            <w:shd w:val="clear" w:color="auto" w:fill="FFFFFF"/>
            <w:vAlign w:val="bottom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52" w:type="dxa"/>
            <w:shd w:val="clear" w:color="auto" w:fill="FFFFFF"/>
          </w:tcPr>
          <w:p w:rsidR="00191F7A" w:rsidRPr="00E01DF4" w:rsidRDefault="00191F7A" w:rsidP="00F075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30" w:type="dxa"/>
            <w:tcBorders>
              <w:right w:val="single" w:sz="12" w:space="0" w:color="auto"/>
            </w:tcBorders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</w:rPr>
            </w:pPr>
          </w:p>
        </w:tc>
      </w:tr>
      <w:tr w:rsidR="00191F7A" w:rsidRPr="00E01DF4" w:rsidTr="00F0754C">
        <w:trPr>
          <w:trHeight w:val="256"/>
          <w:jc w:val="center"/>
        </w:trPr>
        <w:tc>
          <w:tcPr>
            <w:tcW w:w="712" w:type="dxa"/>
            <w:tcBorders>
              <w:left w:val="single" w:sz="12" w:space="0" w:color="auto"/>
            </w:tcBorders>
            <w:shd w:val="clear" w:color="auto" w:fill="FFFFFF"/>
            <w:vAlign w:val="bottom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8" w:type="dxa"/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44" w:type="dxa"/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24" w:type="dxa"/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8" w:type="dxa"/>
            <w:shd w:val="clear" w:color="auto" w:fill="FFFFFF"/>
            <w:vAlign w:val="bottom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40" w:type="dxa"/>
            <w:shd w:val="clear" w:color="auto" w:fill="FFFFFF"/>
            <w:vAlign w:val="bottom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52" w:type="dxa"/>
            <w:shd w:val="clear" w:color="auto" w:fill="FFFFFF"/>
          </w:tcPr>
          <w:p w:rsidR="00191F7A" w:rsidRPr="00E01DF4" w:rsidRDefault="00191F7A" w:rsidP="00F075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30" w:type="dxa"/>
            <w:tcBorders>
              <w:right w:val="single" w:sz="12" w:space="0" w:color="auto"/>
            </w:tcBorders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</w:rPr>
            </w:pPr>
          </w:p>
        </w:tc>
      </w:tr>
      <w:tr w:rsidR="00191F7A" w:rsidRPr="00E01DF4" w:rsidTr="00F0754C">
        <w:trPr>
          <w:trHeight w:val="256"/>
          <w:jc w:val="center"/>
        </w:trPr>
        <w:tc>
          <w:tcPr>
            <w:tcW w:w="712" w:type="dxa"/>
            <w:tcBorders>
              <w:left w:val="single" w:sz="12" w:space="0" w:color="auto"/>
            </w:tcBorders>
            <w:shd w:val="clear" w:color="auto" w:fill="FFFFFF"/>
            <w:vAlign w:val="bottom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8" w:type="dxa"/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44" w:type="dxa"/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24" w:type="dxa"/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8" w:type="dxa"/>
            <w:shd w:val="clear" w:color="auto" w:fill="FFFFFF"/>
            <w:vAlign w:val="bottom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40" w:type="dxa"/>
            <w:shd w:val="clear" w:color="auto" w:fill="FFFFFF"/>
            <w:vAlign w:val="bottom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:rsidR="00191F7A" w:rsidRPr="00E01DF4" w:rsidRDefault="00191F7A" w:rsidP="00F0754C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230" w:type="dxa"/>
            <w:tcBorders>
              <w:right w:val="single" w:sz="12" w:space="0" w:color="auto"/>
            </w:tcBorders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</w:rPr>
            </w:pPr>
          </w:p>
        </w:tc>
      </w:tr>
      <w:tr w:rsidR="00191F7A" w:rsidRPr="00E01DF4" w:rsidTr="00F0754C">
        <w:trPr>
          <w:trHeight w:val="256"/>
          <w:jc w:val="center"/>
        </w:trPr>
        <w:tc>
          <w:tcPr>
            <w:tcW w:w="712" w:type="dxa"/>
            <w:tcBorders>
              <w:left w:val="single" w:sz="12" w:space="0" w:color="auto"/>
            </w:tcBorders>
            <w:shd w:val="clear" w:color="auto" w:fill="FFFFFF"/>
            <w:vAlign w:val="bottom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8" w:type="dxa"/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44" w:type="dxa"/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24" w:type="dxa"/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8" w:type="dxa"/>
            <w:shd w:val="clear" w:color="auto" w:fill="FFFFFF"/>
            <w:vAlign w:val="bottom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40" w:type="dxa"/>
            <w:shd w:val="clear" w:color="auto" w:fill="FFFFFF"/>
            <w:vAlign w:val="bottom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:rsidR="00191F7A" w:rsidRPr="00E01DF4" w:rsidRDefault="00191F7A" w:rsidP="00F0754C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230" w:type="dxa"/>
            <w:tcBorders>
              <w:right w:val="single" w:sz="12" w:space="0" w:color="auto"/>
            </w:tcBorders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</w:rPr>
            </w:pPr>
          </w:p>
        </w:tc>
      </w:tr>
      <w:tr w:rsidR="00191F7A" w:rsidRPr="00E01DF4" w:rsidTr="00F0754C">
        <w:trPr>
          <w:trHeight w:val="256"/>
          <w:jc w:val="center"/>
        </w:trPr>
        <w:tc>
          <w:tcPr>
            <w:tcW w:w="712" w:type="dxa"/>
            <w:tcBorders>
              <w:left w:val="single" w:sz="12" w:space="0" w:color="auto"/>
            </w:tcBorders>
            <w:shd w:val="clear" w:color="auto" w:fill="FFFFFF"/>
            <w:vAlign w:val="bottom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8" w:type="dxa"/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44" w:type="dxa"/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24" w:type="dxa"/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8" w:type="dxa"/>
            <w:shd w:val="clear" w:color="auto" w:fill="FFFFFF"/>
            <w:vAlign w:val="bottom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40" w:type="dxa"/>
            <w:shd w:val="clear" w:color="auto" w:fill="FFFFFF"/>
            <w:vAlign w:val="bottom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:rsidR="00191F7A" w:rsidRPr="00E01DF4" w:rsidRDefault="00191F7A" w:rsidP="00F0754C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230" w:type="dxa"/>
            <w:tcBorders>
              <w:right w:val="single" w:sz="12" w:space="0" w:color="auto"/>
            </w:tcBorders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</w:rPr>
            </w:pPr>
          </w:p>
        </w:tc>
      </w:tr>
      <w:tr w:rsidR="00191F7A" w:rsidRPr="00E01DF4" w:rsidTr="00F0754C">
        <w:trPr>
          <w:trHeight w:val="256"/>
          <w:jc w:val="center"/>
        </w:trPr>
        <w:tc>
          <w:tcPr>
            <w:tcW w:w="712" w:type="dxa"/>
            <w:tcBorders>
              <w:left w:val="single" w:sz="12" w:space="0" w:color="auto"/>
            </w:tcBorders>
            <w:shd w:val="clear" w:color="auto" w:fill="FFFFFF"/>
            <w:vAlign w:val="bottom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8" w:type="dxa"/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44" w:type="dxa"/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24" w:type="dxa"/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8" w:type="dxa"/>
            <w:shd w:val="clear" w:color="auto" w:fill="FFFFFF"/>
            <w:vAlign w:val="bottom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40" w:type="dxa"/>
            <w:shd w:val="clear" w:color="auto" w:fill="FFFFFF"/>
            <w:vAlign w:val="bottom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:rsidR="00191F7A" w:rsidRPr="00E01DF4" w:rsidRDefault="00191F7A" w:rsidP="00F0754C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230" w:type="dxa"/>
            <w:tcBorders>
              <w:right w:val="single" w:sz="12" w:space="0" w:color="auto"/>
            </w:tcBorders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</w:rPr>
            </w:pPr>
          </w:p>
        </w:tc>
      </w:tr>
      <w:tr w:rsidR="00191F7A" w:rsidRPr="00E01DF4" w:rsidTr="00F0754C">
        <w:trPr>
          <w:trHeight w:val="256"/>
          <w:jc w:val="center"/>
        </w:trPr>
        <w:tc>
          <w:tcPr>
            <w:tcW w:w="7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bottom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8" w:type="dxa"/>
            <w:tcBorders>
              <w:bottom w:val="single" w:sz="12" w:space="0" w:color="auto"/>
            </w:tcBorders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44" w:type="dxa"/>
            <w:tcBorders>
              <w:bottom w:val="single" w:sz="12" w:space="0" w:color="auto"/>
            </w:tcBorders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24" w:type="dxa"/>
            <w:tcBorders>
              <w:bottom w:val="single" w:sz="12" w:space="0" w:color="auto"/>
            </w:tcBorders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8" w:type="dxa"/>
            <w:tcBorders>
              <w:bottom w:val="single" w:sz="12" w:space="0" w:color="auto"/>
            </w:tcBorders>
            <w:shd w:val="clear" w:color="auto" w:fill="FFFFFF"/>
            <w:vAlign w:val="bottom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40" w:type="dxa"/>
            <w:tcBorders>
              <w:bottom w:val="single" w:sz="12" w:space="0" w:color="auto"/>
            </w:tcBorders>
            <w:shd w:val="clear" w:color="auto" w:fill="FFFFFF"/>
            <w:vAlign w:val="bottom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52" w:type="dxa"/>
            <w:tcBorders>
              <w:bottom w:val="single" w:sz="12" w:space="0" w:color="auto"/>
            </w:tcBorders>
            <w:shd w:val="clear" w:color="auto" w:fill="FFFFFF"/>
            <w:vAlign w:val="bottom"/>
          </w:tcPr>
          <w:p w:rsidR="00191F7A" w:rsidRPr="00E01DF4" w:rsidRDefault="00191F7A" w:rsidP="00F0754C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23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</w:rPr>
            </w:pPr>
          </w:p>
        </w:tc>
      </w:tr>
      <w:tr w:rsidR="00191F7A" w:rsidRPr="00E01DF4" w:rsidTr="00F0754C">
        <w:trPr>
          <w:trHeight w:val="341"/>
          <w:jc w:val="center"/>
        </w:trPr>
        <w:tc>
          <w:tcPr>
            <w:tcW w:w="8548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  <w:r w:rsidRPr="00E01DF4">
              <w:rPr>
                <w:rFonts w:ascii="Arial" w:hAnsi="Arial" w:cs="Arial"/>
                <w:color w:val="000000"/>
              </w:rPr>
              <w:t> </w:t>
            </w:r>
          </w:p>
          <w:p w:rsidR="00191F7A" w:rsidRPr="00E01DF4" w:rsidRDefault="00191F7A" w:rsidP="00F0754C">
            <w:pPr>
              <w:rPr>
                <w:rFonts w:ascii="Arial" w:hAnsi="Arial" w:cs="Arial"/>
                <w:b/>
                <w:color w:val="000000"/>
              </w:rPr>
            </w:pPr>
            <w:r w:rsidRPr="00E01DF4">
              <w:rPr>
                <w:rFonts w:ascii="Arial" w:hAnsi="Arial" w:cs="Arial"/>
                <w:b/>
                <w:color w:val="000000"/>
              </w:rPr>
              <w:t>CELKEM </w:t>
            </w:r>
          </w:p>
          <w:p w:rsidR="00191F7A" w:rsidRPr="00E01DF4" w:rsidRDefault="00191F7A" w:rsidP="00F0754C">
            <w:pPr>
              <w:rPr>
                <w:rFonts w:ascii="Arial" w:hAnsi="Arial" w:cs="Arial"/>
                <w:color w:val="000000"/>
              </w:rPr>
            </w:pPr>
            <w:r w:rsidRPr="00E01DF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:rsidR="00191F7A" w:rsidRPr="00E01DF4" w:rsidRDefault="00191F7A" w:rsidP="00F0754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191F7A" w:rsidRDefault="00191F7A" w:rsidP="00191F7A">
      <w:pPr>
        <w:rPr>
          <w:sz w:val="18"/>
          <w:szCs w:val="18"/>
        </w:rPr>
      </w:pPr>
    </w:p>
    <w:p w:rsidR="00191F7A" w:rsidRPr="007D219C" w:rsidRDefault="00191F7A" w:rsidP="00191F7A">
      <w:pPr>
        <w:rPr>
          <w:rFonts w:ascii="Arial" w:hAnsi="Arial" w:cs="Arial"/>
          <w:sz w:val="22"/>
          <w:szCs w:val="22"/>
        </w:rPr>
      </w:pPr>
      <w:r w:rsidRPr="007D219C">
        <w:rPr>
          <w:rFonts w:ascii="Arial" w:hAnsi="Arial" w:cs="Arial"/>
          <w:sz w:val="22"/>
          <w:szCs w:val="22"/>
        </w:rPr>
        <w:t xml:space="preserve">Výpočet odměny za sepsání návrhu na nařízení exekuce se řídí ustanovením </w:t>
      </w:r>
      <w:proofErr w:type="spellStart"/>
      <w:r w:rsidRPr="007D219C">
        <w:rPr>
          <w:rFonts w:ascii="Arial" w:hAnsi="Arial" w:cs="Arial"/>
          <w:sz w:val="22"/>
          <w:szCs w:val="22"/>
        </w:rPr>
        <w:t>vyhl</w:t>
      </w:r>
      <w:proofErr w:type="spellEnd"/>
      <w:r w:rsidRPr="007D219C">
        <w:rPr>
          <w:rFonts w:ascii="Arial" w:hAnsi="Arial" w:cs="Arial"/>
          <w:sz w:val="22"/>
          <w:szCs w:val="22"/>
        </w:rPr>
        <w:t xml:space="preserve">. č. 177/1996 Sb. a znění </w:t>
      </w:r>
      <w:proofErr w:type="spellStart"/>
      <w:r w:rsidRPr="007D219C">
        <w:rPr>
          <w:rFonts w:ascii="Arial" w:hAnsi="Arial" w:cs="Arial"/>
          <w:sz w:val="22"/>
          <w:szCs w:val="22"/>
        </w:rPr>
        <w:t>vyhl</w:t>
      </w:r>
      <w:proofErr w:type="spellEnd"/>
      <w:r w:rsidRPr="007D219C">
        <w:rPr>
          <w:rFonts w:ascii="Arial" w:hAnsi="Arial" w:cs="Arial"/>
          <w:sz w:val="22"/>
          <w:szCs w:val="22"/>
        </w:rPr>
        <w:t xml:space="preserve">. č. 484/2000 Sb. Odměna za sepsání návrhu na nařízení exekuce bude placena výlučně povinným, jako náklad oprávněného účelně vynaložený k vymožení nároku. Předávající není povinen žádnou odměnu platit. </w:t>
      </w:r>
    </w:p>
    <w:p w:rsidR="00191F7A" w:rsidRPr="007D219C" w:rsidRDefault="00191F7A" w:rsidP="00191F7A">
      <w:pPr>
        <w:rPr>
          <w:rFonts w:ascii="Arial" w:hAnsi="Arial" w:cs="Arial"/>
          <w:sz w:val="22"/>
          <w:szCs w:val="22"/>
        </w:rPr>
      </w:pPr>
    </w:p>
    <w:p w:rsidR="00191F7A" w:rsidRPr="007D219C" w:rsidRDefault="00191F7A" w:rsidP="00191F7A">
      <w:pPr>
        <w:rPr>
          <w:rFonts w:ascii="Arial" w:hAnsi="Arial" w:cs="Arial"/>
          <w:sz w:val="22"/>
          <w:szCs w:val="22"/>
        </w:rPr>
      </w:pPr>
      <w:r w:rsidRPr="007D219C">
        <w:rPr>
          <w:rFonts w:ascii="Arial" w:hAnsi="Arial" w:cs="Arial"/>
          <w:sz w:val="22"/>
          <w:szCs w:val="22"/>
        </w:rPr>
        <w:t xml:space="preserve">Náklady exekuce hradí exekutorovi povinný (§ 87 </w:t>
      </w:r>
      <w:proofErr w:type="spellStart"/>
      <w:r w:rsidRPr="007D219C">
        <w:rPr>
          <w:rFonts w:ascii="Arial" w:hAnsi="Arial" w:cs="Arial"/>
          <w:sz w:val="22"/>
          <w:szCs w:val="22"/>
        </w:rPr>
        <w:t>ods</w:t>
      </w:r>
      <w:proofErr w:type="spellEnd"/>
      <w:r w:rsidRPr="007D219C">
        <w:rPr>
          <w:rFonts w:ascii="Arial" w:hAnsi="Arial" w:cs="Arial"/>
          <w:sz w:val="22"/>
          <w:szCs w:val="22"/>
        </w:rPr>
        <w:t>. 3 zák. č. 120/2001 Sb. exekuční řád).</w:t>
      </w:r>
    </w:p>
    <w:p w:rsidR="00191F7A" w:rsidRPr="007D219C" w:rsidRDefault="00191F7A" w:rsidP="00191F7A">
      <w:pPr>
        <w:rPr>
          <w:rFonts w:ascii="Arial" w:hAnsi="Arial" w:cs="Arial"/>
          <w:sz w:val="22"/>
          <w:szCs w:val="22"/>
        </w:rPr>
      </w:pPr>
      <w:r w:rsidRPr="007D219C">
        <w:rPr>
          <w:rFonts w:ascii="Arial" w:hAnsi="Arial" w:cs="Arial"/>
          <w:sz w:val="22"/>
          <w:szCs w:val="22"/>
        </w:rPr>
        <w:t xml:space="preserve">Pohledávky města budou uspokojovány přednostně před pohledávkami soudního exekutora. </w:t>
      </w:r>
    </w:p>
    <w:p w:rsidR="00191F7A" w:rsidRPr="007D219C" w:rsidRDefault="00191F7A" w:rsidP="00191F7A">
      <w:pPr>
        <w:rPr>
          <w:rFonts w:ascii="Arial" w:hAnsi="Arial" w:cs="Arial"/>
          <w:sz w:val="22"/>
          <w:szCs w:val="22"/>
        </w:rPr>
      </w:pPr>
    </w:p>
    <w:p w:rsidR="00191F7A" w:rsidRPr="007D219C" w:rsidRDefault="00191F7A" w:rsidP="00191F7A">
      <w:pPr>
        <w:rPr>
          <w:rFonts w:ascii="Arial" w:hAnsi="Arial" w:cs="Arial"/>
          <w:sz w:val="22"/>
          <w:szCs w:val="22"/>
        </w:rPr>
      </w:pPr>
      <w:r w:rsidRPr="007D219C">
        <w:rPr>
          <w:rFonts w:ascii="Arial" w:hAnsi="Arial" w:cs="Arial"/>
          <w:sz w:val="22"/>
          <w:szCs w:val="22"/>
        </w:rPr>
        <w:t>Přejímající se s předávajícím dohodl, že soudní exekutor nebude požadovat zálohu na náklady exekuce.</w:t>
      </w:r>
    </w:p>
    <w:p w:rsidR="00191F7A" w:rsidRPr="007D219C" w:rsidRDefault="00191F7A" w:rsidP="00191F7A">
      <w:pPr>
        <w:rPr>
          <w:sz w:val="18"/>
          <w:szCs w:val="18"/>
        </w:rPr>
      </w:pPr>
    </w:p>
    <w:p w:rsidR="00191F7A" w:rsidRPr="007D219C" w:rsidRDefault="00191F7A" w:rsidP="00191F7A">
      <w:pPr>
        <w:rPr>
          <w:sz w:val="18"/>
          <w:szCs w:val="18"/>
        </w:rPr>
      </w:pPr>
    </w:p>
    <w:p w:rsidR="00191F7A" w:rsidRPr="007D219C" w:rsidRDefault="00191F7A" w:rsidP="00191F7A">
      <w:pPr>
        <w:rPr>
          <w:sz w:val="18"/>
          <w:szCs w:val="18"/>
        </w:rPr>
      </w:pPr>
    </w:p>
    <w:p w:rsidR="00191F7A" w:rsidRPr="007D219C" w:rsidRDefault="00191F7A" w:rsidP="00191F7A">
      <w:pPr>
        <w:rPr>
          <w:sz w:val="18"/>
          <w:szCs w:val="18"/>
        </w:rPr>
      </w:pPr>
      <w:r w:rsidRPr="007D219C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D88695" wp14:editId="0AAFCAD0">
                <wp:simplePos x="0" y="0"/>
                <wp:positionH relativeFrom="column">
                  <wp:posOffset>3980180</wp:posOffset>
                </wp:positionH>
                <wp:positionV relativeFrom="paragraph">
                  <wp:posOffset>79375</wp:posOffset>
                </wp:positionV>
                <wp:extent cx="1805305" cy="0"/>
                <wp:effectExtent l="13970" t="13970" r="9525" b="5080"/>
                <wp:wrapNone/>
                <wp:docPr id="17" name="Přímá spojnice se šipkou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53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4DD272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17" o:spid="_x0000_s1026" type="#_x0000_t32" style="position:absolute;margin-left:313.4pt;margin-top:6.25pt;width:142.1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"/>
            </w:pict>
          </mc:Fallback>
        </mc:AlternateContent>
      </w:r>
      <w:r w:rsidRPr="007D219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044862" wp14:editId="6059A1A1">
                <wp:simplePos x="0" y="0"/>
                <wp:positionH relativeFrom="column">
                  <wp:posOffset>289560</wp:posOffset>
                </wp:positionH>
                <wp:positionV relativeFrom="paragraph">
                  <wp:posOffset>79375</wp:posOffset>
                </wp:positionV>
                <wp:extent cx="1805305" cy="0"/>
                <wp:effectExtent l="9525" t="13970" r="13970" b="5080"/>
                <wp:wrapNone/>
                <wp:docPr id="16" name="Přímá spojnice se šipkou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53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884D59" id="Přímá spojnice se šipkou 16" o:spid="_x0000_s1026" type="#_x0000_t32" style="position:absolute;margin-left:22.8pt;margin-top:6.25pt;width:142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"/>
            </w:pict>
          </mc:Fallback>
        </mc:AlternateContent>
      </w:r>
    </w:p>
    <w:p w:rsidR="00D675AC" w:rsidRPr="007D219C" w:rsidRDefault="00191F7A" w:rsidP="00AD0280">
      <w:pPr>
        <w:jc w:val="center"/>
      </w:pPr>
      <w:proofErr w:type="gramStart"/>
      <w:r w:rsidRPr="007D219C">
        <w:rPr>
          <w:rFonts w:ascii="Arial" w:hAnsi="Arial" w:cs="Arial"/>
          <w:sz w:val="22"/>
          <w:szCs w:val="22"/>
        </w:rPr>
        <w:t>Předávající                                                                             Přejímací</w:t>
      </w:r>
      <w:bookmarkStart w:id="0" w:name="_GoBack"/>
      <w:bookmarkEnd w:id="0"/>
      <w:proofErr w:type="gramEnd"/>
    </w:p>
    <w:sectPr w:rsidR="00D675AC" w:rsidRPr="007D219C" w:rsidSect="00CD11C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213"/>
    <w:rsid w:val="00191F7A"/>
    <w:rsid w:val="004313CE"/>
    <w:rsid w:val="006E1F1B"/>
    <w:rsid w:val="007D219C"/>
    <w:rsid w:val="00864213"/>
    <w:rsid w:val="00A87C9B"/>
    <w:rsid w:val="00AD0280"/>
    <w:rsid w:val="00B26B1C"/>
    <w:rsid w:val="00C57383"/>
    <w:rsid w:val="00CD11C5"/>
    <w:rsid w:val="00D6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96FFFE-8D14-4785-9F99-CCE9E8F5F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6421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iPriority w:val="99"/>
    <w:qFormat/>
    <w:rsid w:val="00864213"/>
    <w:pPr>
      <w:keepNext/>
      <w:jc w:val="center"/>
      <w:outlineLvl w:val="1"/>
    </w:pPr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86421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uiPriority w:val="10"/>
    <w:qFormat/>
    <w:rsid w:val="00864213"/>
    <w:pPr>
      <w:jc w:val="center"/>
    </w:pPr>
    <w:rPr>
      <w:sz w:val="28"/>
      <w:szCs w:val="28"/>
    </w:rPr>
  </w:style>
  <w:style w:type="character" w:customStyle="1" w:styleId="NzevChar">
    <w:name w:val="Název Char"/>
    <w:basedOn w:val="Standardnpsmoodstavce"/>
    <w:link w:val="Nzev"/>
    <w:uiPriority w:val="10"/>
    <w:rsid w:val="00864213"/>
    <w:rPr>
      <w:rFonts w:ascii="Times New Roman" w:eastAsia="Times New Roman" w:hAnsi="Times New Roman" w:cs="Times New Roman"/>
      <w:sz w:val="28"/>
      <w:szCs w:val="28"/>
      <w:lang w:eastAsia="cs-CZ"/>
    </w:rPr>
  </w:style>
  <w:style w:type="character" w:styleId="Hypertextovodkaz">
    <w:name w:val="Hyperlink"/>
    <w:uiPriority w:val="99"/>
    <w:rsid w:val="00864213"/>
    <w:rPr>
      <w:rFonts w:cs="Times New Roman"/>
      <w:color w:val="0000FF"/>
      <w:u w:val="single"/>
    </w:rPr>
  </w:style>
  <w:style w:type="paragraph" w:styleId="Podpis">
    <w:name w:val="Signature"/>
    <w:basedOn w:val="Normln"/>
    <w:next w:val="Podpisfunkce"/>
    <w:link w:val="PodpisChar"/>
    <w:uiPriority w:val="99"/>
    <w:rsid w:val="006E1F1B"/>
    <w:pPr>
      <w:tabs>
        <w:tab w:val="left" w:pos="567"/>
      </w:tabs>
      <w:autoSpaceDE/>
      <w:autoSpaceDN/>
      <w:spacing w:line="260" w:lineRule="exact"/>
    </w:pPr>
    <w:rPr>
      <w:rFonts w:ascii="Arial" w:hAnsi="Arial" w:cs="Arial"/>
    </w:rPr>
  </w:style>
  <w:style w:type="character" w:customStyle="1" w:styleId="PodpisChar">
    <w:name w:val="Podpis Char"/>
    <w:basedOn w:val="Standardnpsmoodstavce"/>
    <w:link w:val="Podpis"/>
    <w:uiPriority w:val="99"/>
    <w:rsid w:val="006E1F1B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Podpisfunkce">
    <w:name w:val="Podpis_funkce"/>
    <w:basedOn w:val="Podpis"/>
    <w:rsid w:val="006E1F1B"/>
    <w:pPr>
      <w:tabs>
        <w:tab w:val="clear" w:pos="567"/>
      </w:tabs>
    </w:pPr>
  </w:style>
  <w:style w:type="character" w:styleId="Siln">
    <w:name w:val="Strong"/>
    <w:uiPriority w:val="22"/>
    <w:qFormat/>
    <w:rsid w:val="006E1F1B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osta@bystricenp.cz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242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 vojta</dc:creator>
  <cp:keywords/>
  <dc:description/>
  <cp:lastModifiedBy>radek vojta</cp:lastModifiedBy>
  <cp:revision>4</cp:revision>
  <dcterms:created xsi:type="dcterms:W3CDTF">2016-06-09T08:43:00Z</dcterms:created>
  <dcterms:modified xsi:type="dcterms:W3CDTF">2016-06-09T09:39:00Z</dcterms:modified>
</cp:coreProperties>
</file>